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  <w:t>ALLA CCIAA DI BRINDISI</w:t>
      </w: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ab/>
        <w:t>UFFICIO COMMERCIO ESTERO</w:t>
      </w: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A93534" w:rsidRPr="00A93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534"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nato a </w:t>
      </w:r>
      <w:r w:rsidR="00A9353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A93534" w:rsidRPr="00D458CC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A9353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in qualità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legale rappresentante della _____________________ n. </w:t>
      </w:r>
      <w:r w:rsidR="00F00ECA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ea__________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consapevole delle sanzioni penali, nel caso di dichiarazioni non veritiere, di formazione o uso di atti falsi,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richiamate dall’art. 76 del D.P.R. 445 del 28 dicembre 2000</w:t>
      </w: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(ai sensi degli art. 46 e 47 del Decreto del Presidente delle Repubblica 28 dicembre 2000 n. 445)</w:t>
      </w: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lo stabilimento di produzione o di imbottigliamento specificato nell'</w:t>
      </w:r>
      <w:proofErr w:type="spellStart"/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</w:t>
      </w:r>
      <w:proofErr w:type="spellEnd"/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IX presentato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svolge le attività di produzione o imbottigliamento o entrambi in Italia e i prodotti indicati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soddisfano gli standard nazionali di qualità e identità e sono idonei al consumo sul mercato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IL/LA DICHIARANTE</w:t>
      </w: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34" w:rsidRPr="00D458CC" w:rsidRDefault="00A93534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8CC" w:rsidRPr="00D458CC" w:rsidRDefault="00D458CC" w:rsidP="00D458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D458CC" w:rsidRPr="00D458CC" w:rsidRDefault="00D458CC" w:rsidP="002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5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PER IL TRATTAMENTO DEI DATI PERSONALI AI SENSI DEL REGOLAMENTO UE 679/2016</w:t>
      </w:r>
    </w:p>
    <w:p w:rsidR="00D458CC" w:rsidRDefault="00D458CC" w:rsidP="002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4"/>
          <w:szCs w:val="24"/>
        </w:rPr>
      </w:pPr>
      <w:r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Ai sensi </w:t>
      </w:r>
      <w:proofErr w:type="gramStart"/>
      <w:r w:rsidRPr="00D458CC">
        <w:rPr>
          <w:rFonts w:ascii="Times New Roman" w:hAnsi="Times New Roman" w:cs="Times New Roman"/>
          <w:color w:val="000000"/>
          <w:sz w:val="24"/>
          <w:szCs w:val="24"/>
        </w:rPr>
        <w:t>dell’ art.</w:t>
      </w:r>
      <w:proofErr w:type="gramEnd"/>
      <w:r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 13 del Regolamento UE 679/2016, la sottoscrizione della presente istanza costituisce consenso al trattamento, 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diffusione ed all’inserimento dei dati raccolti nell’archivio della Camera di Commercio di </w:t>
      </w:r>
      <w:r>
        <w:rPr>
          <w:rFonts w:ascii="Times New Roman" w:hAnsi="Times New Roman" w:cs="Times New Roman"/>
          <w:color w:val="000000"/>
          <w:sz w:val="24"/>
          <w:szCs w:val="24"/>
        </w:rPr>
        <w:t>Brindisi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, esclusivamente nell’ambito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>procedimento per il quale la presente dichiarazione viene resa. Il sottoscritto dichiara di aver preso visione e di accettare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8CC">
        <w:rPr>
          <w:rFonts w:ascii="Times New Roman" w:hAnsi="Times New Roman" w:cs="Times New Roman"/>
          <w:color w:val="000000"/>
          <w:sz w:val="24"/>
          <w:szCs w:val="24"/>
        </w:rPr>
        <w:t xml:space="preserve">l’informativa sulla Privacy disponibile sul sito camerale al link </w:t>
      </w:r>
      <w:r w:rsidR="000D2980" w:rsidRPr="000D2980">
        <w:t xml:space="preserve"> </w:t>
      </w:r>
      <w:hyperlink r:id="rId4" w:history="1">
        <w:r w:rsidR="0066317B" w:rsidRPr="0075091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http://www.br.camcom.it/download.asp?ln=&amp;idtema=1&amp;idtemacat=1&amp;file=Informazioni/Files/46805/commercio%20esteroinformativa.docx</w:t>
        </w:r>
      </w:hyperlink>
    </w:p>
    <w:p w:rsidR="0066317B" w:rsidRPr="00D458CC" w:rsidRDefault="0066317B" w:rsidP="002C6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4"/>
          <w:szCs w:val="24"/>
        </w:rPr>
      </w:pPr>
    </w:p>
    <w:sectPr w:rsidR="0066317B" w:rsidRPr="00D458CC" w:rsidSect="002E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C"/>
    <w:rsid w:val="000A7E64"/>
    <w:rsid w:val="000D2980"/>
    <w:rsid w:val="002C604B"/>
    <w:rsid w:val="002E0214"/>
    <w:rsid w:val="004B4365"/>
    <w:rsid w:val="00610B60"/>
    <w:rsid w:val="0066317B"/>
    <w:rsid w:val="007B4792"/>
    <w:rsid w:val="007F39E7"/>
    <w:rsid w:val="00A93534"/>
    <w:rsid w:val="00B247EB"/>
    <w:rsid w:val="00D458CC"/>
    <w:rsid w:val="00D827C1"/>
    <w:rsid w:val="00DA2A64"/>
    <w:rsid w:val="00F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6EB7-B0B4-4089-9A72-3B08435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17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3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.camcom.it/download.asp?ln=&amp;idtema=1&amp;idtemacat=1&amp;file=Informazioni/Files/46805/commercio%20esteroinformativa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cbr0100</cp:lastModifiedBy>
  <cp:revision>3</cp:revision>
  <cp:lastPrinted>2019-10-18T07:44:00Z</cp:lastPrinted>
  <dcterms:created xsi:type="dcterms:W3CDTF">2022-02-28T10:14:00Z</dcterms:created>
  <dcterms:modified xsi:type="dcterms:W3CDTF">2022-02-28T10:51:00Z</dcterms:modified>
</cp:coreProperties>
</file>